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1BCD2FF" w:rsidR="0056563A" w:rsidRDefault="00000000">
      <w:pPr>
        <w:spacing w:before="240" w:after="240"/>
      </w:pPr>
      <w:r>
        <w:t xml:space="preserve">Dear </w:t>
      </w:r>
      <w:r w:rsidR="009A5571">
        <w:t>[Friend Name]</w:t>
      </w:r>
      <w:r>
        <w:t>,</w:t>
      </w:r>
    </w:p>
    <w:p w14:paraId="00000002" w14:textId="77777777" w:rsidR="0056563A" w:rsidRDefault="00000000">
      <w:pPr>
        <w:spacing w:before="240" w:after="240"/>
      </w:pPr>
      <w:r>
        <w:t>I’m reaching out to share something meaningful to me, and I hope it may inspire you too.</w:t>
      </w:r>
    </w:p>
    <w:p w14:paraId="00000003" w14:textId="77777777" w:rsidR="0056563A" w:rsidRDefault="00000000">
      <w:pPr>
        <w:spacing w:before="240" w:after="240"/>
      </w:pPr>
      <w:r>
        <w:t xml:space="preserve">For nearly two decades, the </w:t>
      </w:r>
      <w:r>
        <w:rPr>
          <w:b/>
          <w:bCs/>
        </w:rPr>
        <w:t>100 Women Charitable Foundation</w:t>
      </w:r>
      <w:r>
        <w:t xml:space="preserve"> has brought together members who want to make a real and lasting impact in our local community—but who may not have the time or resources to do it alone. The concept is simple but powerful: when individual contributions are pooled together, even modest donations can become transformative grants for local nonprofits.</w:t>
      </w:r>
    </w:p>
    <w:p w14:paraId="00000004" w14:textId="77777777" w:rsidR="0056563A" w:rsidRDefault="00000000">
      <w:pPr>
        <w:spacing w:before="240" w:after="240"/>
      </w:pPr>
      <w:r>
        <w:t xml:space="preserve">Founded in 2006 with the idea that </w:t>
      </w:r>
      <w:r>
        <w:rPr>
          <w:i/>
          <w:iCs/>
        </w:rPr>
        <w:t>100 women giving $100 each</w:t>
      </w:r>
      <w:r>
        <w:t xml:space="preserve"> could create meaningful change, the organization has now grown to over </w:t>
      </w:r>
      <w:r>
        <w:rPr>
          <w:b/>
          <w:bCs/>
        </w:rPr>
        <w:t>450 members</w:t>
      </w:r>
      <w:r>
        <w:t xml:space="preserve"> and has awarded nearly </w:t>
      </w:r>
      <w:r>
        <w:rPr>
          <w:b/>
          <w:bCs/>
        </w:rPr>
        <w:t>$2.6 million</w:t>
      </w:r>
      <w:r>
        <w:t xml:space="preserve"> in grants to charities in Santa Clara and San Mateo Counties. These grants support vital work in </w:t>
      </w:r>
      <w:r>
        <w:rPr>
          <w:b/>
          <w:bCs/>
        </w:rPr>
        <w:t>Education, Family, and Health &amp; Wellness</w:t>
      </w:r>
      <w:r>
        <w:t>—from helping foster youth, preschoolers, and homeless families to supporting survivors of domestic violence, people facing mental health challenges, and many more.</w:t>
      </w:r>
    </w:p>
    <w:p w14:paraId="00000005" w14:textId="77777777" w:rsidR="0056563A" w:rsidRDefault="00000000">
      <w:pPr>
        <w:spacing w:before="240" w:after="240"/>
      </w:pPr>
      <w:r>
        <w:t xml:space="preserve">What I appreciate most is how </w:t>
      </w:r>
      <w:r>
        <w:rPr>
          <w:b/>
          <w:bCs/>
        </w:rPr>
        <w:t>accessible</w:t>
      </w:r>
      <w:r>
        <w:t xml:space="preserve"> and </w:t>
      </w:r>
      <w:r>
        <w:rPr>
          <w:b/>
          <w:bCs/>
        </w:rPr>
        <w:t>flexible</w:t>
      </w:r>
      <w:r>
        <w:t xml:space="preserve"> membership is:</w:t>
      </w:r>
    </w:p>
    <w:p w14:paraId="00000006" w14:textId="77777777" w:rsidR="0056563A" w:rsidRDefault="00000000">
      <w:pPr>
        <w:ind w:left="144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b/>
          <w:bCs/>
        </w:rPr>
        <w:t>Minimum calendar year donation is only $100</w:t>
      </w:r>
      <w:r>
        <w:t xml:space="preserve"> (fully tax-deductible)</w:t>
      </w:r>
    </w:p>
    <w:p w14:paraId="00000007" w14:textId="77777777" w:rsidR="0056563A" w:rsidRDefault="00000000">
      <w:pPr>
        <w:ind w:left="1440" w:hanging="360"/>
        <w:rPr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b/>
          <w:bCs/>
        </w:rPr>
        <w:t>100% of donations are given away each year</w:t>
      </w:r>
    </w:p>
    <w:p w14:paraId="00000008" w14:textId="77777777" w:rsidR="0056563A" w:rsidRDefault="00000000">
      <w:pPr>
        <w:ind w:left="144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b/>
          <w:bCs/>
        </w:rPr>
        <w:t>Every member gets an equal vote</w:t>
      </w:r>
      <w:r>
        <w:t>—regardless of donation amount</w:t>
      </w:r>
    </w:p>
    <w:p w14:paraId="00000009" w14:textId="77777777" w:rsidR="0056563A" w:rsidRDefault="00000000">
      <w:pPr>
        <w:ind w:left="1440" w:hanging="360"/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t>You can be as involved as you choose: simply vote each March, or also recommend nonprofits, join grant committees or the board, attend events, or support fundraising activities</w:t>
      </w:r>
    </w:p>
    <w:p w14:paraId="0000000A" w14:textId="77777777" w:rsidR="0056563A" w:rsidRDefault="00000000">
      <w:pPr>
        <w:spacing w:before="240"/>
      </w:pPr>
      <w:r>
        <w:t xml:space="preserve">There is no pressure, no heavy </w:t>
      </w:r>
      <w:proofErr w:type="gramStart"/>
      <w:r>
        <w:t>time commitment—</w:t>
      </w:r>
      <w:proofErr w:type="gramEnd"/>
      <w:r>
        <w:t xml:space="preserve">just a meaningful way to support our community collectively. Even if you can’t join the annual </w:t>
      </w:r>
      <w:proofErr w:type="gramStart"/>
      <w:r>
        <w:t>event  in</w:t>
      </w:r>
      <w:proofErr w:type="gramEnd"/>
      <w:r>
        <w:t xml:space="preserve"> March, you can still vote online and have the same voice as every other member. The more people who join, the more we </w:t>
      </w:r>
      <w:proofErr w:type="gramStart"/>
      <w:r>
        <w:t>are able to</w:t>
      </w:r>
      <w:proofErr w:type="gramEnd"/>
      <w:r>
        <w:t xml:space="preserve"> give, and the more local organizations we can uplift.</w:t>
      </w:r>
    </w:p>
    <w:p w14:paraId="0000000B" w14:textId="77777777" w:rsidR="0056563A" w:rsidRDefault="00000000">
      <w:pPr>
        <w:spacing w:before="240" w:after="240"/>
      </w:pPr>
      <w:r>
        <w:t xml:space="preserve">I would </w:t>
      </w:r>
      <w:proofErr w:type="gramStart"/>
      <w:r>
        <w:t>love for</w:t>
      </w:r>
      <w:proofErr w:type="gramEnd"/>
      <w:r>
        <w:t xml:space="preserve"> you to consider joining us. In a region of great wealth but also great need, our shared contributions truly amplify one another. Together, we can make a difference for underserved children, families, and individuals right here at home.</w:t>
      </w:r>
    </w:p>
    <w:p w14:paraId="0000000C" w14:textId="77777777" w:rsidR="0056563A" w:rsidRDefault="00000000">
      <w:pPr>
        <w:spacing w:before="240" w:after="240"/>
      </w:pPr>
      <w:r>
        <w:t>If you’re interested in learning more or joining, visit:</w:t>
      </w:r>
      <w:hyperlink r:id="rId4">
        <w:r>
          <w:t xml:space="preserve"> </w:t>
        </w:r>
      </w:hyperlink>
      <w:hyperlink r:id="rId5">
        <w:r>
          <w:rPr>
            <w:b/>
            <w:bCs/>
            <w:color w:val="1155CC"/>
            <w:u w:val="single"/>
          </w:rPr>
          <w:t>100womenfoundation.org</w:t>
        </w:r>
      </w:hyperlink>
      <w:r>
        <w:t>.</w:t>
      </w:r>
      <w:r>
        <w:br/>
        <w:t xml:space="preserve"> And of course, I’m happy to answer questions or share my own experience.</w:t>
      </w:r>
    </w:p>
    <w:p w14:paraId="0000000D" w14:textId="77777777" w:rsidR="0056563A" w:rsidRDefault="00000000">
      <w:pPr>
        <w:spacing w:before="240" w:after="240"/>
      </w:pPr>
      <w:r>
        <w:t>I hope you’ll consider being part of this wonderful community that is making a collective impact.</w:t>
      </w:r>
    </w:p>
    <w:p w14:paraId="0000000E" w14:textId="77777777" w:rsidR="0056563A" w:rsidRDefault="00000000">
      <w:pPr>
        <w:spacing w:before="240" w:after="240"/>
      </w:pPr>
      <w:r>
        <w:t>Warmly,</w:t>
      </w:r>
    </w:p>
    <w:p w14:paraId="0000000F" w14:textId="77777777" w:rsidR="0056563A" w:rsidRDefault="00000000">
      <w:pPr>
        <w:spacing w:before="240" w:after="240"/>
      </w:pPr>
      <w:r>
        <w:t>[Your Name]</w:t>
      </w:r>
    </w:p>
    <w:sectPr w:rsidR="0056563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03C2B5-4BE2-4A68-AE0C-BEB934F173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19AB08-508D-476F-8659-FD461755FF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63A"/>
    <w:rsid w:val="00103CF2"/>
    <w:rsid w:val="0056563A"/>
    <w:rsid w:val="009A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9B0B5"/>
  <w15:docId w15:val="{984DE75C-2F51-4A32-BB29-0B69C339B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100womenfoundation.org/join-or-renew/" TargetMode="External"/><Relationship Id="rId4" Type="http://schemas.openxmlformats.org/officeDocument/2006/relationships/hyperlink" Target="https://100womenfoundation.org/join-or-renew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Danielle Cohen</cp:lastModifiedBy>
  <cp:revision>2</cp:revision>
  <dcterms:created xsi:type="dcterms:W3CDTF">2025-11-28T20:55:00Z</dcterms:created>
  <dcterms:modified xsi:type="dcterms:W3CDTF">2025-11-28T20:55:00Z</dcterms:modified>
</cp:coreProperties>
</file>